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421D" w:rsidRDefault="001761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OBJET : </w:t>
      </w:r>
      <w:r>
        <w:rPr>
          <w:rFonts w:ascii="Roboto" w:eastAsia="Roboto" w:hAnsi="Roboto" w:cs="Roboto"/>
          <w:b/>
          <w:i/>
          <w:color w:val="3C4043"/>
          <w:sz w:val="21"/>
          <w:szCs w:val="21"/>
          <w:highlight w:val="white"/>
        </w:rPr>
        <w:t>Pour un retour vers des grossesses et accouchements sereins et respectés</w:t>
      </w:r>
    </w:p>
    <w:p w14:paraId="00000002" w14:textId="77777777" w:rsidR="0053421D" w:rsidRDefault="0053421D">
      <w:pPr>
        <w:rPr>
          <w:color w:val="FF0000"/>
          <w:sz w:val="22"/>
          <w:szCs w:val="22"/>
          <w:highlight w:val="yellow"/>
          <w:u w:val="single"/>
        </w:rPr>
      </w:pPr>
    </w:p>
    <w:p w14:paraId="00000003" w14:textId="77777777" w:rsidR="0053421D" w:rsidRDefault="0017610A">
      <w:pPr>
        <w:rPr>
          <w:sz w:val="22"/>
          <w:szCs w:val="22"/>
          <w:highlight w:val="yellow"/>
        </w:rPr>
      </w:pPr>
      <w:r>
        <w:rPr>
          <w:color w:val="FF0000"/>
          <w:sz w:val="22"/>
          <w:szCs w:val="22"/>
          <w:highlight w:val="yellow"/>
          <w:u w:val="single"/>
        </w:rPr>
        <w:t>Nom de votre ville</w:t>
      </w:r>
      <w:r>
        <w:rPr>
          <w:sz w:val="22"/>
          <w:szCs w:val="22"/>
          <w:highlight w:val="yellow"/>
        </w:rPr>
        <w:br/>
      </w:r>
    </w:p>
    <w:p w14:paraId="00000004" w14:textId="77777777" w:rsidR="0053421D" w:rsidRDefault="0017610A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Messieurs Christian Dubé et Lionel Carmant,</w:t>
      </w:r>
    </w:p>
    <w:p w14:paraId="00000005" w14:textId="77777777" w:rsidR="0053421D" w:rsidRDefault="0017610A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Monsieur le député, / Madame la députée, </w:t>
      </w:r>
    </w:p>
    <w:p w14:paraId="00000006" w14:textId="77777777" w:rsidR="0053421D" w:rsidRDefault="0053421D">
      <w:pPr>
        <w:rPr>
          <w:sz w:val="22"/>
          <w:szCs w:val="22"/>
        </w:rPr>
      </w:pPr>
    </w:p>
    <w:p w14:paraId="00000007" w14:textId="77777777" w:rsidR="0053421D" w:rsidRDefault="00176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vous écris comme </w:t>
      </w:r>
      <w:proofErr w:type="spellStart"/>
      <w:proofErr w:type="gramStart"/>
      <w:r>
        <w:rPr>
          <w:sz w:val="22"/>
          <w:szCs w:val="22"/>
        </w:rPr>
        <w:t>citoyen.e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préoccupé.e</w:t>
      </w:r>
      <w:proofErr w:type="spellEnd"/>
      <w:r>
        <w:rPr>
          <w:sz w:val="22"/>
          <w:szCs w:val="22"/>
        </w:rPr>
        <w:t xml:space="preserve"> et je souhaite que le Ministère de la santé et des services sociaux apporte des solutions pour soutenir les personnes enceintes et leurs familles. </w:t>
      </w:r>
    </w:p>
    <w:p w14:paraId="00000008" w14:textId="77777777" w:rsidR="0053421D" w:rsidRDefault="0053421D">
      <w:pPr>
        <w:jc w:val="both"/>
        <w:rPr>
          <w:sz w:val="22"/>
          <w:szCs w:val="22"/>
        </w:rPr>
      </w:pPr>
    </w:p>
    <w:p w14:paraId="00000009" w14:textId="77777777" w:rsidR="0053421D" w:rsidRDefault="0017610A">
      <w:pPr>
        <w:jc w:val="both"/>
        <w:rPr>
          <w:sz w:val="22"/>
          <w:szCs w:val="22"/>
        </w:rPr>
      </w:pPr>
      <w:r>
        <w:rPr>
          <w:sz w:val="22"/>
          <w:szCs w:val="22"/>
        </w:rPr>
        <w:t>Vous n’êtes pas sans savoir que la pandémie a mis à mal notre sys</w:t>
      </w:r>
      <w:r>
        <w:rPr>
          <w:sz w:val="22"/>
          <w:szCs w:val="22"/>
        </w:rPr>
        <w:t>tème de santé et que depuis 2 ans, toutes les personnes qui y ont recours doivent se plier à de nombreuses contraintes sanitaires. Alors qu’:</w:t>
      </w:r>
    </w:p>
    <w:p w14:paraId="0000000A" w14:textId="77777777" w:rsidR="0053421D" w:rsidRDefault="001761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 a levé la limite dans les rassemblements privés;</w:t>
      </w:r>
    </w:p>
    <w:p w14:paraId="0000000B" w14:textId="77777777" w:rsidR="0053421D" w:rsidRDefault="001761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 permet la tenue d'événements publiques avec des réunions de</w:t>
      </w:r>
      <w:r>
        <w:rPr>
          <w:sz w:val="22"/>
          <w:szCs w:val="22"/>
        </w:rPr>
        <w:t xml:space="preserve"> plus de 500 personnes;</w:t>
      </w:r>
    </w:p>
    <w:p w14:paraId="0000000C" w14:textId="77777777" w:rsidR="0053421D" w:rsidRDefault="001761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recommence à permettre un nombre de visiteurs plus nombreux et des visites plus fréquentes dans les milieux de vie pour personnes aînées; </w:t>
      </w:r>
    </w:p>
    <w:p w14:paraId="0000000D" w14:textId="77777777" w:rsidR="0053421D" w:rsidRDefault="0017610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 cesse graduellement l’obligation du passeport vaccinal;</w:t>
      </w:r>
    </w:p>
    <w:p w14:paraId="0000000E" w14:textId="77777777" w:rsidR="0053421D" w:rsidRDefault="0017610A">
      <w:pPr>
        <w:jc w:val="both"/>
        <w:rPr>
          <w:sz w:val="22"/>
          <w:szCs w:val="22"/>
        </w:rPr>
      </w:pPr>
      <w:r>
        <w:rPr>
          <w:sz w:val="22"/>
          <w:szCs w:val="22"/>
        </w:rPr>
        <w:t>Les parents qui attendent un en</w:t>
      </w:r>
      <w:r>
        <w:rPr>
          <w:sz w:val="22"/>
          <w:szCs w:val="22"/>
        </w:rPr>
        <w:t>fant, qui accouchent et qui ont des suivis postnataux demeurent soumis à des contraintes excessives qui entachent profondément leur expérience.</w:t>
      </w:r>
    </w:p>
    <w:p w14:paraId="0000000F" w14:textId="77777777" w:rsidR="0053421D" w:rsidRDefault="0053421D">
      <w:pPr>
        <w:jc w:val="both"/>
        <w:rPr>
          <w:sz w:val="22"/>
          <w:szCs w:val="22"/>
        </w:rPr>
      </w:pPr>
    </w:p>
    <w:p w14:paraId="00000010" w14:textId="77777777" w:rsidR="0053421D" w:rsidRDefault="0017610A">
      <w:pPr>
        <w:jc w:val="both"/>
        <w:rPr>
          <w:sz w:val="22"/>
          <w:szCs w:val="22"/>
        </w:rPr>
      </w:pPr>
      <w:r>
        <w:rPr>
          <w:sz w:val="22"/>
          <w:szCs w:val="22"/>
        </w:rPr>
        <w:t>En effet, dans la majorité des milieux de soins, seule la personne enceinte peut être présente pendant les écho</w:t>
      </w:r>
      <w:r>
        <w:rPr>
          <w:sz w:val="22"/>
          <w:szCs w:val="22"/>
        </w:rPr>
        <w:t xml:space="preserve">graphies, ainsi que lors des rendez-vous de suivis prénatal et postnatal. De plus, lors de l’accouchement, les futurs parents se voient encore refuser la présence </w:t>
      </w:r>
      <w:proofErr w:type="gramStart"/>
      <w:r>
        <w:rPr>
          <w:sz w:val="22"/>
          <w:szCs w:val="22"/>
        </w:rPr>
        <w:t>d’une  personne</w:t>
      </w:r>
      <w:proofErr w:type="gramEnd"/>
      <w:r>
        <w:rPr>
          <w:sz w:val="22"/>
          <w:szCs w:val="22"/>
        </w:rPr>
        <w:t xml:space="preserve"> accompagnante (</w:t>
      </w:r>
      <w:proofErr w:type="spellStart"/>
      <w:r>
        <w:rPr>
          <w:sz w:val="22"/>
          <w:szCs w:val="22"/>
        </w:rPr>
        <w:t>doula</w:t>
      </w:r>
      <w:proofErr w:type="spellEnd"/>
      <w:r>
        <w:rPr>
          <w:sz w:val="22"/>
          <w:szCs w:val="22"/>
        </w:rPr>
        <w:t xml:space="preserve"> ou personne significative).</w:t>
      </w:r>
    </w:p>
    <w:p w14:paraId="00000011" w14:textId="77777777" w:rsidR="0053421D" w:rsidRDefault="0053421D">
      <w:pPr>
        <w:jc w:val="both"/>
        <w:rPr>
          <w:sz w:val="22"/>
          <w:szCs w:val="22"/>
        </w:rPr>
      </w:pPr>
    </w:p>
    <w:p w14:paraId="00000012" w14:textId="77777777" w:rsidR="0053421D" w:rsidRDefault="0017610A">
      <w:pPr>
        <w:jc w:val="both"/>
        <w:rPr>
          <w:sz w:val="22"/>
          <w:szCs w:val="22"/>
        </w:rPr>
      </w:pPr>
      <w:r>
        <w:rPr>
          <w:sz w:val="22"/>
          <w:szCs w:val="22"/>
        </w:rPr>
        <w:t>Ce que ça représente :</w:t>
      </w:r>
    </w:p>
    <w:p w14:paraId="00000013" w14:textId="77777777" w:rsidR="0053421D" w:rsidRDefault="001761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</w:t>
      </w:r>
      <w:r>
        <w:rPr>
          <w:sz w:val="22"/>
          <w:szCs w:val="22"/>
        </w:rPr>
        <w:t xml:space="preserve">joies et des peines vécues </w:t>
      </w:r>
      <w:proofErr w:type="spellStart"/>
      <w:r>
        <w:rPr>
          <w:sz w:val="22"/>
          <w:szCs w:val="22"/>
        </w:rPr>
        <w:t>seul·es</w:t>
      </w:r>
      <w:proofErr w:type="spellEnd"/>
      <w:r>
        <w:rPr>
          <w:sz w:val="22"/>
          <w:szCs w:val="22"/>
        </w:rPr>
        <w:t>, puisque des personnes enceintes ne sont pas accompagnées au moment de voir leur bébé pour la première fois à l’échographie, mais aussi au moment d’apprendre qu’il a une malformation ou que son cœur ne bat plus.</w:t>
      </w:r>
    </w:p>
    <w:p w14:paraId="00000014" w14:textId="77777777" w:rsidR="0053421D" w:rsidRDefault="001761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 pères</w:t>
      </w:r>
      <w:r>
        <w:rPr>
          <w:sz w:val="22"/>
          <w:szCs w:val="22"/>
        </w:rPr>
        <w:t xml:space="preserve"> ou 2e parent qui se sentent mis à l’écart et qui sont moins bien préparés et se sentent moins impliqués à l’accouchement Cela génère du stress au moment de la mise au monde de leur enfant et affecte les conditions naturelles d’établissement du lien d’atta</w:t>
      </w:r>
      <w:r>
        <w:rPr>
          <w:sz w:val="22"/>
          <w:szCs w:val="22"/>
        </w:rPr>
        <w:t>chement.</w:t>
      </w:r>
    </w:p>
    <w:p w14:paraId="00000015" w14:textId="77777777" w:rsidR="0053421D" w:rsidRDefault="0017610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 manque de soutien et d’accompagnement à l’accouchement, ce qui a des impacts négatifs à long terme sur les familles : augmentation du taux de complications et d’interventions, réduction du taux d’allaitement, augmentation des risques de dépress</w:t>
      </w:r>
      <w:r>
        <w:rPr>
          <w:sz w:val="22"/>
          <w:szCs w:val="22"/>
        </w:rPr>
        <w:t>ion postpartum et de traumas, pour n’en nommer que quelques-uns.</w:t>
      </w:r>
    </w:p>
    <w:p w14:paraId="00000016" w14:textId="77777777" w:rsidR="0053421D" w:rsidRDefault="0053421D">
      <w:pPr>
        <w:jc w:val="both"/>
        <w:rPr>
          <w:sz w:val="22"/>
          <w:szCs w:val="22"/>
          <w:highlight w:val="yellow"/>
        </w:rPr>
      </w:pPr>
    </w:p>
    <w:p w14:paraId="00000017" w14:textId="77777777" w:rsidR="0053421D" w:rsidRDefault="0017610A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Nous voulons que les futurs parents puissent vivre la période entourant l’arrivée de leur bébé plus sereinement et dans le respect de leurs droits. Permettez à tous les parents d’être présen</w:t>
      </w:r>
      <w:r>
        <w:rPr>
          <w:sz w:val="22"/>
          <w:szCs w:val="22"/>
        </w:rPr>
        <w:t>ts aux rendez-vous pré et postnataux et assurez-vous que la directive permettant la présence d’une deuxième personne de soutien soit respectée. Il en va de la santé et du bien-être des personnes qui accouchent, de leur enfant et de toute la famille.</w:t>
      </w:r>
    </w:p>
    <w:p w14:paraId="00000018" w14:textId="77777777" w:rsidR="0053421D" w:rsidRDefault="0017610A">
      <w:pPr>
        <w:jc w:val="both"/>
        <w:rPr>
          <w:color w:val="FF0000"/>
          <w:sz w:val="22"/>
          <w:szCs w:val="22"/>
          <w:highlight w:val="yellow"/>
          <w:u w:val="single"/>
        </w:rPr>
      </w:pPr>
      <w:r>
        <w:rPr>
          <w:sz w:val="22"/>
          <w:szCs w:val="22"/>
          <w:highlight w:val="yellow"/>
        </w:rPr>
        <w:br/>
      </w:r>
      <w:r>
        <w:rPr>
          <w:color w:val="FF0000"/>
          <w:sz w:val="22"/>
          <w:szCs w:val="22"/>
          <w:highlight w:val="yellow"/>
          <w:u w:val="single"/>
        </w:rPr>
        <w:t>Insér</w:t>
      </w:r>
      <w:r>
        <w:rPr>
          <w:color w:val="FF0000"/>
          <w:sz w:val="22"/>
          <w:szCs w:val="22"/>
          <w:highlight w:val="yellow"/>
          <w:u w:val="single"/>
        </w:rPr>
        <w:t>er ici votre signature</w:t>
      </w:r>
    </w:p>
    <w:p w14:paraId="00000019" w14:textId="77777777" w:rsidR="0053421D" w:rsidRDefault="0053421D">
      <w:pPr>
        <w:jc w:val="both"/>
        <w:rPr>
          <w:color w:val="FF0000"/>
          <w:sz w:val="22"/>
          <w:szCs w:val="22"/>
          <w:highlight w:val="yellow"/>
          <w:u w:val="single"/>
        </w:rPr>
      </w:pPr>
    </w:p>
    <w:p w14:paraId="00000027" w14:textId="69343C69" w:rsidR="0053421D" w:rsidRPr="0017610A" w:rsidRDefault="0053421D" w:rsidP="0017610A">
      <w:pPr>
        <w:rPr>
          <w:b/>
          <w:sz w:val="22"/>
          <w:szCs w:val="22"/>
          <w:u w:val="single"/>
        </w:rPr>
      </w:pPr>
      <w:bookmarkStart w:id="0" w:name="_GoBack"/>
      <w:bookmarkEnd w:id="0"/>
    </w:p>
    <w:sectPr w:rsidR="0053421D" w:rsidRPr="0017610A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568"/>
    <w:multiLevelType w:val="multilevel"/>
    <w:tmpl w:val="83783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04D2D"/>
    <w:multiLevelType w:val="multilevel"/>
    <w:tmpl w:val="F0B4E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D"/>
    <w:rsid w:val="0017610A"/>
    <w:rsid w:val="005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F8D2"/>
  <w15:docId w15:val="{1022F942-4361-468D-9B03-67FC0E0E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4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1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F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OWul8Mdl45LOSh/2VnqK65BoQ==">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Milca Bibeau</dc:creator>
  <cp:lastModifiedBy>roxan</cp:lastModifiedBy>
  <cp:revision>2</cp:revision>
  <dcterms:created xsi:type="dcterms:W3CDTF">2022-02-16T21:15:00Z</dcterms:created>
  <dcterms:modified xsi:type="dcterms:W3CDTF">2022-02-16T21:15:00Z</dcterms:modified>
</cp:coreProperties>
</file>